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</w:t>
      </w:r>
      <w:r>
        <w:rPr>
          <w:b/>
          <w:bCs/>
          <w:sz w:val="24"/>
          <w:szCs w:val="24"/>
          <w:highlight w:val="white"/>
        </w:rPr>
        <w:t xml:space="preserve">питьевой воды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RAD260041253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21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265 077,53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green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</w:rPr>
        <w:t xml:space="preserve">с 01.10.2026</w:t>
      </w:r>
      <w:r>
        <w:rPr>
          <w:bCs/>
          <w:sz w:val="24"/>
          <w:szCs w:val="24"/>
        </w:rPr>
        <w:t xml:space="preserve"> по 30.12.2026</w:t>
      </w:r>
      <w:r>
        <w:rPr>
          <w:bCs/>
          <w:sz w:val="24"/>
          <w:szCs w:val="24"/>
        </w:rPr>
        <w:t xml:space="preserve"> (каждой партии товара один раз в неделю)</w:t>
      </w:r>
      <w:r>
        <w:rPr>
          <w:rFonts w:eastAsia="SimSun"/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</w:t>
      </w:r>
      <w:r>
        <w:rPr>
          <w:b/>
          <w:color w:val="000000"/>
          <w:sz w:val="24"/>
          <w:szCs w:val="24"/>
        </w:rPr>
        <w:t xml:space="preserve">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</w:t>
      </w:r>
      <w:r>
        <w:rPr>
          <w:sz w:val="24"/>
          <w:szCs w:val="24"/>
        </w:rPr>
        <w:t xml:space="preserve">Пермский край, г. Пермь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18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</w:t>
      </w:r>
      <w:r>
        <w:rPr>
          <w:rFonts w:ascii="Times New Roman" w:hAnsi="Times New Roman"/>
          <w:sz w:val="24"/>
          <w:szCs w:val="24"/>
          <w:lang w:val="ru-RU"/>
        </w:rPr>
        <w:t xml:space="preserve">наименьшая суммарная стоимость единичных расценок при условии соответствия самой за</w:t>
      </w:r>
      <w:r>
        <w:rPr>
          <w:rFonts w:ascii="Times New Roman" w:hAnsi="Times New Roman"/>
          <w:sz w:val="24"/>
          <w:szCs w:val="24"/>
          <w:lang w:val="ru-RU"/>
        </w:rPr>
        <w:t xml:space="preserve">явки условиям сравнения цен. Заказчик закупки рассматривает Заявки на предмет соответствия условиям настоящего сравнения цен. Заказчик закупки отклоняет от участия в закупке Заявки, которые по существу не соответствуют требованиям настоящего сравнения цен.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0" w:leader="none"/>
        </w:tabs>
        <w:rPr>
          <w:b/>
          <w:color w:val="000000"/>
          <w:sz w:val="24"/>
          <w:szCs w:val="24"/>
          <w:highlight w:val="green"/>
          <w:u w:val="single"/>
        </w:rPr>
      </w:pPr>
      <w:r>
        <w:rPr>
          <w:sz w:val="24"/>
          <w:szCs w:val="24"/>
          <w:highlight w:val="green"/>
        </w:rPr>
        <w:t xml:space="preserve"> 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ВНИМАНИЕ! 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.</w:t>
      </w:r>
      <w:r>
        <w:rPr>
          <w:b/>
          <w:color w:val="000000"/>
          <w:sz w:val="24"/>
          <w:szCs w:val="24"/>
          <w:highlight w:val="green"/>
          <w:u w:val="single"/>
        </w:rPr>
      </w:r>
      <w:r>
        <w:rPr>
          <w:b/>
          <w:color w:val="000000"/>
          <w:sz w:val="24"/>
          <w:szCs w:val="24"/>
          <w:highlight w:val="green"/>
          <w:u w:val="singl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если начальная (максимальная) цена договора установлена, </w:t>
      </w:r>
      <w:r>
        <w:rPr>
          <w:rFonts w:ascii="Times New Roman" w:hAnsi="Times New Roman"/>
          <w:sz w:val="24"/>
          <w:szCs w:val="24"/>
          <w:highlight w:val="yellow"/>
          <w:lang w:val="ru-RU"/>
        </w:rPr>
        <w:t xml:space="preserve">указание большей или меньшей цены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может служить основанием для отклонения заявки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Отнесение участника закупки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Реестре иностранных агентов,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9"/>
          <w:b/>
          <w:bCs/>
          <w:sz w:val="24"/>
          <w:szCs w:val="24"/>
        </w:rPr>
        <w:t xml:space="preserve"> </w:t>
      </w:r>
      <w:r>
        <w:rPr>
          <w:rStyle w:val="989"/>
          <w:b/>
          <w:bCs/>
          <w:sz w:val="24"/>
          <w:szCs w:val="24"/>
        </w:rPr>
        <w:t xml:space="preserve">L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b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d</w:t>
      </w:r>
      <w:r>
        <w:rPr>
          <w:rStyle w:val="989"/>
          <w:b/>
          <w:bCs/>
          <w:sz w:val="24"/>
          <w:szCs w:val="24"/>
        </w:rPr>
        <w:t xml:space="preserve">k</w:t>
      </w:r>
      <w:r>
        <w:rPr>
          <w:rStyle w:val="989"/>
          <w:b/>
          <w:bCs/>
          <w:sz w:val="24"/>
          <w:szCs w:val="24"/>
        </w:rPr>
        <w:t xml:space="preserve">i</w:t>
      </w:r>
      <w:r>
        <w:rPr>
          <w:rStyle w:val="989"/>
          <w:b/>
          <w:bCs/>
          <w:sz w:val="24"/>
          <w:szCs w:val="24"/>
        </w:rPr>
        <w:t xml:space="preserve">n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-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9"/>
            <w:b/>
            <w:sz w:val="24"/>
            <w:szCs w:val="24"/>
          </w:rPr>
          <w:t xml:space="preserve">@rosseti-ural.ru</w:t>
        </w:r>
        <w:r>
          <w:rPr>
            <w:rStyle w:val="98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9"/>
            <w:b/>
            <w:sz w:val="24"/>
            <w:highlight w:val="yellow"/>
          </w:rPr>
          <w:t xml:space="preserve">https://</w:t>
        </w:r>
        <w:r>
          <w:rPr>
            <w:rStyle w:val="989"/>
            <w:b/>
            <w:sz w:val="24"/>
            <w:highlight w:val="yellow"/>
            <w:lang w:val="en-US"/>
          </w:rPr>
          <w:t xml:space="preserve">tender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  <w:lang w:val="en-US"/>
          </w:rPr>
          <w:t xml:space="preserve">lot</w:t>
        </w:r>
        <w:r>
          <w:rPr>
            <w:rStyle w:val="989"/>
            <w:b/>
            <w:sz w:val="24"/>
            <w:highlight w:val="yellow"/>
          </w:rPr>
          <w:t xml:space="preserve">-</w:t>
        </w:r>
        <w:r>
          <w:rPr>
            <w:rStyle w:val="989"/>
            <w:b/>
            <w:sz w:val="24"/>
            <w:highlight w:val="yellow"/>
            <w:lang w:val="en-US"/>
          </w:rPr>
          <w:t xml:space="preserve">online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40"/>
        </w:rPr>
        <w:t xml:space="preserve">у</w:t>
      </w:r>
      <w:r>
        <w:rPr>
          <w:rStyle w:val="1040"/>
        </w:rPr>
        <w:t xml:space="preserve">казывается</w:t>
      </w:r>
      <w:r>
        <w:rPr>
          <w:rStyle w:val="1040"/>
        </w:rPr>
        <w:t xml:space="preserve"> </w:t>
      </w:r>
      <w:r>
        <w:rPr>
          <w:rStyle w:val="104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265 077,53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green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91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47 800,87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 xml:space="preserve">*не подлежит изменению!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1080" w:leader="none"/>
        </w:tabs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  <w:highlight w:val="red"/>
          <w:u w:val="single"/>
        </w:rPr>
        <w:t xml:space="preserve">**</w:t>
      </w:r>
      <w:r>
        <w:rPr>
          <w:b/>
          <w:i/>
          <w:sz w:val="24"/>
          <w:szCs w:val="24"/>
          <w:highlight w:val="red"/>
          <w:u w:val="single"/>
        </w:rPr>
        <w:t xml:space="preserve"> не подлежит изменению, кроме случаев применения УСН, пониженных ставок НДС</w:t>
      </w:r>
      <w:r>
        <w:rPr>
          <w:b/>
          <w:i/>
          <w:sz w:val="24"/>
          <w:szCs w:val="24"/>
          <w:u w:val="single"/>
        </w:rPr>
      </w:r>
      <w:r>
        <w:rPr>
          <w:b/>
          <w:i/>
          <w:sz w:val="24"/>
          <w:szCs w:val="24"/>
          <w:u w:val="single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ВНИМАНИЕ!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.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неизменна и фиксирована!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ind w:firstLine="0"/>
        <w:spacing w:after="0" w:line="240" w:lineRule="auto"/>
        <w:tabs>
          <w:tab w:val="left" w:pos="28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Суммарная стоимость единичных расценок заявки: _____________ </w:t>
      </w:r>
      <w:r>
        <w:rPr>
          <w:b/>
          <w:sz w:val="24"/>
          <w:szCs w:val="24"/>
        </w:rPr>
        <w:t xml:space="preserve">руб.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с НДС</w:t>
      </w:r>
      <w:r>
        <w:rPr>
          <w:b/>
          <w:sz w:val="24"/>
          <w:szCs w:val="24"/>
        </w:rPr>
        <w:t xml:space="preserve">,</w:t>
      </w:r>
      <w:r>
        <w:t xml:space="preserve"> </w:t>
      </w:r>
      <w:r>
        <w:rPr>
          <w:b/>
          <w:sz w:val="24"/>
          <w:szCs w:val="24"/>
        </w:rPr>
        <w:t xml:space="preserve">либо «НДС не облагается») </w:t>
      </w:r>
      <w:r>
        <w:rPr>
          <w:b/>
          <w:i/>
          <w:sz w:val="24"/>
          <w:szCs w:val="24"/>
        </w:rPr>
        <w:t xml:space="preserve">(в соответствии с Приложением </w:t>
      </w:r>
      <w:r>
        <w:rPr>
          <w:b/>
          <w:i/>
          <w:sz w:val="24"/>
          <w:szCs w:val="24"/>
        </w:rPr>
        <w:t xml:space="preserve">№4</w:t>
      </w:r>
      <w:r>
        <w:rPr>
          <w:b/>
          <w:i/>
          <w:sz w:val="24"/>
          <w:szCs w:val="24"/>
        </w:rPr>
        <w:t xml:space="preserve"> к ТЗ)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[Данное поле обязательно к заполнению]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7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basedOn w:val="971"/>
    <w:link w:val="96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3">
    <w:name w:val="Heading 2 Char"/>
    <w:basedOn w:val="971"/>
    <w:link w:val="963"/>
    <w:uiPriority w:val="9"/>
    <w:rPr>
      <w:rFonts w:ascii="Liberation Sans" w:hAnsi="Liberation Sans" w:eastAsia="Liberation Sans" w:cs="Liberation Sans"/>
      <w:sz w:val="34"/>
    </w:rPr>
  </w:style>
  <w:style w:type="character" w:styleId="814">
    <w:name w:val="Heading 3 Char"/>
    <w:basedOn w:val="971"/>
    <w:link w:val="96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5">
    <w:name w:val="Heading 4 Char"/>
    <w:basedOn w:val="971"/>
    <w:link w:val="9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6">
    <w:name w:val="Heading 5 Char"/>
    <w:basedOn w:val="971"/>
    <w:link w:val="96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7">
    <w:name w:val="Heading 6 Char"/>
    <w:basedOn w:val="971"/>
    <w:link w:val="9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8">
    <w:name w:val="Heading 7 Char"/>
    <w:basedOn w:val="971"/>
    <w:link w:val="9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9">
    <w:name w:val="Heading 8 Char"/>
    <w:basedOn w:val="971"/>
    <w:link w:val="9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20">
    <w:name w:val="Heading 9 Char"/>
    <w:basedOn w:val="971"/>
    <w:link w:val="9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21">
    <w:name w:val="Title Char"/>
    <w:basedOn w:val="971"/>
    <w:link w:val="1033"/>
    <w:uiPriority w:val="10"/>
    <w:rPr>
      <w:sz w:val="48"/>
      <w:szCs w:val="48"/>
    </w:rPr>
  </w:style>
  <w:style w:type="paragraph" w:styleId="822">
    <w:name w:val="Subtitle"/>
    <w:basedOn w:val="961"/>
    <w:next w:val="961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>
    <w:name w:val="Subtitle Char"/>
    <w:basedOn w:val="971"/>
    <w:link w:val="822"/>
    <w:uiPriority w:val="11"/>
    <w:rPr>
      <w:sz w:val="24"/>
      <w:szCs w:val="24"/>
    </w:rPr>
  </w:style>
  <w:style w:type="paragraph" w:styleId="824">
    <w:name w:val="Quote"/>
    <w:basedOn w:val="961"/>
    <w:next w:val="961"/>
    <w:link w:val="825"/>
    <w:uiPriority w:val="29"/>
    <w:qFormat/>
    <w:pPr>
      <w:ind w:left="720" w:right="720"/>
    </w:pPr>
    <w:rPr>
      <w:i/>
    </w:rPr>
  </w:style>
  <w:style w:type="character" w:styleId="825">
    <w:name w:val="Quote Char"/>
    <w:link w:val="824"/>
    <w:uiPriority w:val="29"/>
    <w:rPr>
      <w:i/>
    </w:rPr>
  </w:style>
  <w:style w:type="paragraph" w:styleId="826">
    <w:name w:val="Intense Quote"/>
    <w:basedOn w:val="961"/>
    <w:next w:val="961"/>
    <w:link w:val="8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>
    <w:name w:val="Intense Quote Char"/>
    <w:link w:val="826"/>
    <w:uiPriority w:val="30"/>
    <w:rPr>
      <w:i/>
    </w:rPr>
  </w:style>
  <w:style w:type="character" w:styleId="828">
    <w:name w:val="Header Char"/>
    <w:basedOn w:val="971"/>
    <w:link w:val="985"/>
    <w:uiPriority w:val="99"/>
  </w:style>
  <w:style w:type="character" w:styleId="829">
    <w:name w:val="Footer Char"/>
    <w:basedOn w:val="971"/>
    <w:link w:val="987"/>
    <w:uiPriority w:val="99"/>
  </w:style>
  <w:style w:type="character" w:styleId="830">
    <w:name w:val="Caption Char"/>
    <w:basedOn w:val="971"/>
    <w:link w:val="1003"/>
    <w:uiPriority w:val="35"/>
    <w:rPr>
      <w:b/>
      <w:bCs/>
      <w:color w:val="4f81bd" w:themeColor="accent1"/>
      <w:sz w:val="18"/>
      <w:szCs w:val="18"/>
    </w:rPr>
  </w:style>
  <w:style w:type="table" w:styleId="831">
    <w:name w:val="Table Grid"/>
    <w:basedOn w:val="97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4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5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1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3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5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6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3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4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5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6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7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8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9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0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5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6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7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8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9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0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9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2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3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4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5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6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7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8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9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30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31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32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33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4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5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6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7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8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9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0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1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2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3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4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5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6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7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8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9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0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1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2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3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4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5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6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7">
    <w:name w:val="Footnote Text Char"/>
    <w:link w:val="1000"/>
    <w:uiPriority w:val="99"/>
    <w:rPr>
      <w:sz w:val="18"/>
    </w:rPr>
  </w:style>
  <w:style w:type="character" w:styleId="958">
    <w:name w:val="Endnote Text Char"/>
    <w:link w:val="1037"/>
    <w:uiPriority w:val="99"/>
    <w:rPr>
      <w:sz w:val="20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961"/>
    <w:next w:val="961"/>
    <w:uiPriority w:val="99"/>
    <w:unhideWhenUsed/>
    <w:pPr>
      <w:spacing w:after="0" w:afterAutospacing="0"/>
    </w:pPr>
  </w:style>
  <w:style w:type="paragraph" w:styleId="96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2">
    <w:name w:val="Heading 1"/>
    <w:basedOn w:val="961"/>
    <w:next w:val="961"/>
    <w:link w:val="97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63">
    <w:name w:val="Heading 2"/>
    <w:basedOn w:val="961"/>
    <w:next w:val="961"/>
    <w:link w:val="97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4">
    <w:name w:val="Heading 3"/>
    <w:basedOn w:val="961"/>
    <w:next w:val="961"/>
    <w:link w:val="97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5">
    <w:name w:val="Heading 4"/>
    <w:basedOn w:val="961"/>
    <w:next w:val="961"/>
    <w:link w:val="97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6">
    <w:name w:val="Heading 5"/>
    <w:basedOn w:val="961"/>
    <w:next w:val="961"/>
    <w:link w:val="97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7">
    <w:name w:val="Heading 6"/>
    <w:basedOn w:val="961"/>
    <w:next w:val="961"/>
    <w:link w:val="97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8">
    <w:name w:val="Heading 7"/>
    <w:basedOn w:val="961"/>
    <w:next w:val="961"/>
    <w:link w:val="98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9">
    <w:name w:val="Heading 8"/>
    <w:basedOn w:val="961"/>
    <w:next w:val="961"/>
    <w:link w:val="98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70">
    <w:name w:val="Heading 9"/>
    <w:basedOn w:val="961"/>
    <w:next w:val="961"/>
    <w:link w:val="98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character" w:styleId="974" w:customStyle="1">
    <w:name w:val="Заголовок 1 Знак"/>
    <w:link w:val="962"/>
    <w:rPr>
      <w:rFonts w:ascii="Cambria" w:hAnsi="Cambria"/>
      <w:b/>
      <w:bCs/>
      <w:sz w:val="32"/>
      <w:szCs w:val="32"/>
    </w:rPr>
  </w:style>
  <w:style w:type="character" w:styleId="975" w:customStyle="1">
    <w:name w:val="Заголовок 2 Знак"/>
    <w:link w:val="963"/>
    <w:rPr>
      <w:rFonts w:ascii="Cambria" w:hAnsi="Cambria"/>
      <w:b/>
      <w:bCs/>
      <w:i/>
      <w:iCs/>
      <w:sz w:val="28"/>
      <w:szCs w:val="28"/>
    </w:rPr>
  </w:style>
  <w:style w:type="character" w:styleId="976" w:customStyle="1">
    <w:name w:val="Заголовок 3 Знак"/>
    <w:link w:val="964"/>
    <w:uiPriority w:val="9"/>
    <w:rPr>
      <w:rFonts w:ascii="Cambria" w:hAnsi="Cambria"/>
      <w:b/>
      <w:bCs/>
      <w:sz w:val="26"/>
      <w:szCs w:val="26"/>
    </w:rPr>
  </w:style>
  <w:style w:type="character" w:styleId="977" w:customStyle="1">
    <w:name w:val="Заголовок 4 Знак"/>
    <w:link w:val="965"/>
    <w:uiPriority w:val="9"/>
    <w:rPr>
      <w:rFonts w:ascii="Calibri" w:hAnsi="Calibri"/>
      <w:b/>
      <w:bCs/>
      <w:sz w:val="28"/>
      <w:szCs w:val="28"/>
    </w:rPr>
  </w:style>
  <w:style w:type="character" w:styleId="978" w:customStyle="1">
    <w:name w:val="Заголовок 5 Знак"/>
    <w:link w:val="966"/>
    <w:uiPriority w:val="9"/>
    <w:rPr>
      <w:rFonts w:ascii="Calibri" w:hAnsi="Calibri"/>
      <w:b/>
      <w:bCs/>
      <w:i/>
      <w:iCs/>
      <w:sz w:val="26"/>
      <w:szCs w:val="26"/>
    </w:rPr>
  </w:style>
  <w:style w:type="character" w:styleId="979" w:customStyle="1">
    <w:name w:val="Заголовок 6 Знак"/>
    <w:link w:val="967"/>
    <w:uiPriority w:val="9"/>
    <w:rPr>
      <w:rFonts w:ascii="Calibri" w:hAnsi="Calibri"/>
      <w:b/>
      <w:bCs/>
    </w:rPr>
  </w:style>
  <w:style w:type="character" w:styleId="980" w:customStyle="1">
    <w:name w:val="Заголовок 7 Знак"/>
    <w:link w:val="968"/>
    <w:uiPriority w:val="9"/>
    <w:rPr>
      <w:rFonts w:ascii="Calibri" w:hAnsi="Calibri"/>
      <w:sz w:val="24"/>
      <w:szCs w:val="24"/>
    </w:rPr>
  </w:style>
  <w:style w:type="character" w:styleId="981" w:customStyle="1">
    <w:name w:val="Заголовок 8 Знак"/>
    <w:link w:val="969"/>
    <w:uiPriority w:val="9"/>
    <w:rPr>
      <w:rFonts w:ascii="Calibri" w:hAnsi="Calibri"/>
      <w:i/>
      <w:iCs/>
      <w:sz w:val="24"/>
      <w:szCs w:val="24"/>
    </w:rPr>
  </w:style>
  <w:style w:type="character" w:styleId="982" w:customStyle="1">
    <w:name w:val="Заголовок 9 Знак"/>
    <w:link w:val="970"/>
    <w:uiPriority w:val="9"/>
    <w:rPr>
      <w:rFonts w:ascii="Cambria" w:hAnsi="Cambria"/>
    </w:rPr>
  </w:style>
  <w:style w:type="paragraph" w:styleId="983">
    <w:name w:val="Balloon Text"/>
    <w:basedOn w:val="961"/>
    <w:link w:val="984"/>
    <w:uiPriority w:val="99"/>
    <w:semiHidden/>
    <w:rPr>
      <w:rFonts w:ascii="Tahoma" w:hAnsi="Tahoma"/>
      <w:sz w:val="16"/>
      <w:szCs w:val="16"/>
    </w:rPr>
  </w:style>
  <w:style w:type="character" w:styleId="984" w:customStyle="1">
    <w:name w:val="Текст выноски Знак"/>
    <w:link w:val="983"/>
    <w:uiPriority w:val="99"/>
    <w:semiHidden/>
    <w:rPr>
      <w:rFonts w:ascii="Tahoma" w:hAnsi="Tahoma" w:cs="Tahoma"/>
      <w:sz w:val="16"/>
      <w:szCs w:val="16"/>
    </w:rPr>
  </w:style>
  <w:style w:type="paragraph" w:styleId="985">
    <w:name w:val="Header"/>
    <w:basedOn w:val="961"/>
    <w:link w:val="98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6" w:customStyle="1">
    <w:name w:val="Верхний колонтитул Знак"/>
    <w:link w:val="985"/>
    <w:uiPriority w:val="99"/>
    <w:rPr>
      <w:sz w:val="28"/>
      <w:szCs w:val="28"/>
    </w:rPr>
  </w:style>
  <w:style w:type="paragraph" w:styleId="987">
    <w:name w:val="Footer"/>
    <w:basedOn w:val="961"/>
    <w:link w:val="98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character" w:styleId="989">
    <w:name w:val="Hyperlink"/>
    <w:rPr>
      <w:color w:val="0000ff"/>
      <w:u w:val="single"/>
    </w:rPr>
  </w:style>
  <w:style w:type="character" w:styleId="990">
    <w:name w:val="footnote reference"/>
    <w:uiPriority w:val="99"/>
    <w:rPr>
      <w:vertAlign w:val="superscript"/>
    </w:rPr>
  </w:style>
  <w:style w:type="character" w:styleId="99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2">
    <w:name w:val="toc 1"/>
    <w:basedOn w:val="961"/>
    <w:next w:val="96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3">
    <w:name w:val="toc 2"/>
    <w:basedOn w:val="961"/>
    <w:next w:val="96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4">
    <w:name w:val="toc 3"/>
    <w:basedOn w:val="961"/>
    <w:next w:val="96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5">
    <w:name w:val="toc 4"/>
    <w:basedOn w:val="961"/>
    <w:next w:val="96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6">
    <w:name w:val="FollowedHyperlink"/>
    <w:uiPriority w:val="99"/>
    <w:rPr>
      <w:color w:val="800080"/>
      <w:u w:val="single"/>
    </w:rPr>
  </w:style>
  <w:style w:type="paragraph" w:styleId="997">
    <w:name w:val="Document Map"/>
    <w:basedOn w:val="961"/>
    <w:link w:val="99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8" w:customStyle="1">
    <w:name w:val="Схема документа Знак"/>
    <w:link w:val="997"/>
    <w:uiPriority w:val="99"/>
    <w:semiHidden/>
    <w:rPr>
      <w:rFonts w:ascii="Tahoma" w:hAnsi="Tahoma" w:cs="Tahoma"/>
      <w:sz w:val="16"/>
      <w:szCs w:val="16"/>
    </w:rPr>
  </w:style>
  <w:style w:type="paragraph" w:styleId="999" w:customStyle="1">
    <w:name w:val="Таблица шапка"/>
    <w:basedOn w:val="96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00">
    <w:name w:val="footnote text"/>
    <w:basedOn w:val="961"/>
    <w:link w:val="1001"/>
    <w:uiPriority w:val="99"/>
    <w:semiHidden/>
    <w:pPr>
      <w:spacing w:line="240" w:lineRule="auto"/>
    </w:pPr>
    <w:rPr>
      <w:sz w:val="20"/>
      <w:szCs w:val="20"/>
    </w:rPr>
  </w:style>
  <w:style w:type="character" w:styleId="1001" w:customStyle="1">
    <w:name w:val="Текст сноски Знак"/>
    <w:link w:val="1000"/>
    <w:uiPriority w:val="99"/>
    <w:semiHidden/>
    <w:rPr>
      <w:sz w:val="20"/>
      <w:szCs w:val="20"/>
    </w:rPr>
  </w:style>
  <w:style w:type="paragraph" w:styleId="1002" w:customStyle="1">
    <w:name w:val="Таблица текст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3">
    <w:name w:val="Caption"/>
    <w:basedOn w:val="961"/>
    <w:next w:val="961"/>
    <w:link w:val="83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4">
    <w:name w:val="toc 5"/>
    <w:basedOn w:val="961"/>
    <w:next w:val="961"/>
    <w:uiPriority w:val="99"/>
    <w:semiHidden/>
    <w:pPr>
      <w:ind w:left="1120"/>
      <w:jc w:val="left"/>
    </w:pPr>
    <w:rPr>
      <w:sz w:val="18"/>
      <w:szCs w:val="18"/>
    </w:rPr>
  </w:style>
  <w:style w:type="paragraph" w:styleId="1005">
    <w:name w:val="toc 6"/>
    <w:basedOn w:val="961"/>
    <w:next w:val="961"/>
    <w:uiPriority w:val="99"/>
    <w:semiHidden/>
    <w:pPr>
      <w:ind w:left="1400"/>
      <w:jc w:val="left"/>
    </w:pPr>
    <w:rPr>
      <w:sz w:val="18"/>
      <w:szCs w:val="18"/>
    </w:rPr>
  </w:style>
  <w:style w:type="paragraph" w:styleId="1006">
    <w:name w:val="toc 7"/>
    <w:basedOn w:val="961"/>
    <w:next w:val="961"/>
    <w:uiPriority w:val="99"/>
    <w:semiHidden/>
    <w:pPr>
      <w:ind w:left="1680"/>
      <w:jc w:val="left"/>
    </w:pPr>
    <w:rPr>
      <w:sz w:val="18"/>
      <w:szCs w:val="18"/>
    </w:rPr>
  </w:style>
  <w:style w:type="paragraph" w:styleId="1007">
    <w:name w:val="toc 8"/>
    <w:basedOn w:val="961"/>
    <w:next w:val="961"/>
    <w:uiPriority w:val="99"/>
    <w:semiHidden/>
    <w:pPr>
      <w:ind w:left="1960"/>
      <w:jc w:val="left"/>
    </w:pPr>
    <w:rPr>
      <w:sz w:val="18"/>
      <w:szCs w:val="18"/>
    </w:rPr>
  </w:style>
  <w:style w:type="paragraph" w:styleId="1008">
    <w:name w:val="toc 9"/>
    <w:basedOn w:val="961"/>
    <w:next w:val="961"/>
    <w:uiPriority w:val="99"/>
    <w:semiHidden/>
    <w:pPr>
      <w:ind w:left="2240"/>
      <w:jc w:val="left"/>
    </w:pPr>
    <w:rPr>
      <w:sz w:val="18"/>
      <w:szCs w:val="18"/>
    </w:rPr>
  </w:style>
  <w:style w:type="paragraph" w:styleId="1009" w:customStyle="1">
    <w:name w:val="маркированный"/>
    <w:basedOn w:val="961"/>
    <w:uiPriority w:val="99"/>
    <w:pPr>
      <w:ind w:firstLine="0"/>
    </w:pPr>
  </w:style>
  <w:style w:type="paragraph" w:styleId="1010" w:customStyle="1">
    <w:name w:val="Пункт"/>
    <w:basedOn w:val="96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11" w:customStyle="1">
    <w:name w:val="Пункт Знак"/>
    <w:rPr>
      <w:sz w:val="28"/>
      <w:szCs w:val="28"/>
      <w:lang w:val="ru-RU" w:eastAsia="ru-RU"/>
    </w:rPr>
  </w:style>
  <w:style w:type="paragraph" w:styleId="1012" w:customStyle="1">
    <w:name w:val="Подпункт"/>
    <w:basedOn w:val="101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13" w:customStyle="1">
    <w:name w:val="Подпункт Знак"/>
    <w:uiPriority w:val="99"/>
  </w:style>
  <w:style w:type="character" w:styleId="101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5" w:customStyle="1">
    <w:name w:val="Пункт-2"/>
    <w:basedOn w:val="1010"/>
    <w:uiPriority w:val="99"/>
    <w:pPr>
      <w:keepNext/>
      <w:outlineLvl w:val="2"/>
    </w:pPr>
    <w:rPr>
      <w:b/>
      <w:bCs/>
    </w:rPr>
  </w:style>
  <w:style w:type="paragraph" w:styleId="1016" w:customStyle="1">
    <w:name w:val="Подподпункт"/>
    <w:basedOn w:val="101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7">
    <w:name w:val="List Number"/>
    <w:basedOn w:val="961"/>
    <w:uiPriority w:val="99"/>
    <w:pPr>
      <w:ind w:firstLine="0"/>
      <w:spacing w:before="60"/>
    </w:pPr>
  </w:style>
  <w:style w:type="paragraph" w:styleId="1018" w:customStyle="1">
    <w:name w:val="Текст таблицы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9" w:customStyle="1">
    <w:name w:val="Пункт б/н"/>
    <w:basedOn w:val="961"/>
    <w:uiPriority w:val="99"/>
    <w:pPr>
      <w:tabs>
        <w:tab w:val="left" w:pos="1134" w:leader="none"/>
      </w:tabs>
    </w:pPr>
  </w:style>
  <w:style w:type="paragraph" w:styleId="1020">
    <w:name w:val="List Bullet"/>
    <w:basedOn w:val="961"/>
    <w:pPr>
      <w:ind w:firstLine="0"/>
    </w:pPr>
  </w:style>
  <w:style w:type="paragraph" w:styleId="1021">
    <w:name w:val="Body Text 2"/>
    <w:basedOn w:val="961"/>
    <w:link w:val="1022"/>
    <w:uiPriority w:val="99"/>
    <w:pPr>
      <w:ind w:left="5760" w:firstLine="0"/>
      <w:jc w:val="left"/>
      <w:spacing w:line="240" w:lineRule="auto"/>
    </w:pPr>
  </w:style>
  <w:style w:type="character" w:styleId="1022" w:customStyle="1">
    <w:name w:val="Основной текст 2 Знак"/>
    <w:link w:val="1021"/>
    <w:uiPriority w:val="99"/>
    <w:semiHidden/>
    <w:rPr>
      <w:sz w:val="28"/>
      <w:szCs w:val="28"/>
    </w:rPr>
  </w:style>
  <w:style w:type="paragraph" w:styleId="1023">
    <w:name w:val="annotation text"/>
    <w:basedOn w:val="961"/>
    <w:link w:val="1027"/>
    <w:semiHidden/>
    <w:rPr>
      <w:sz w:val="20"/>
      <w:szCs w:val="20"/>
    </w:rPr>
  </w:style>
  <w:style w:type="character" w:styleId="1024">
    <w:name w:val="annotation reference"/>
    <w:semiHidden/>
    <w:rPr>
      <w:sz w:val="16"/>
    </w:rPr>
  </w:style>
  <w:style w:type="paragraph" w:styleId="1025" w:customStyle="1">
    <w:name w:val="Пункт_3"/>
    <w:basedOn w:val="961"/>
    <w:uiPriority w:val="99"/>
    <w:pPr>
      <w:ind w:firstLine="0"/>
      <w:spacing w:line="240" w:lineRule="auto"/>
    </w:pPr>
  </w:style>
  <w:style w:type="paragraph" w:styleId="1026">
    <w:name w:val="annotation subject"/>
    <w:basedOn w:val="1023"/>
    <w:next w:val="1023"/>
    <w:link w:val="1028"/>
    <w:uiPriority w:val="99"/>
    <w:semiHidden/>
    <w:unhideWhenUsed/>
    <w:rPr>
      <w:b/>
      <w:bCs/>
    </w:rPr>
  </w:style>
  <w:style w:type="character" w:styleId="1027" w:customStyle="1">
    <w:name w:val="Текст примечания Знак"/>
    <w:basedOn w:val="971"/>
    <w:link w:val="1023"/>
    <w:semiHidden/>
  </w:style>
  <w:style w:type="character" w:styleId="1028" w:customStyle="1">
    <w:name w:val="Тема примечания Знак"/>
    <w:link w:val="1026"/>
    <w:uiPriority w:val="99"/>
    <w:semiHidden/>
    <w:rPr>
      <w:b/>
      <w:bCs/>
    </w:rPr>
  </w:style>
  <w:style w:type="paragraph" w:styleId="1029">
    <w:name w:val="List Paragraph"/>
    <w:basedOn w:val="961"/>
    <w:link w:val="104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30">
    <w:name w:val="Normal (Web)"/>
    <w:basedOn w:val="96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>
    <w:name w:val="Body Text"/>
    <w:basedOn w:val="961"/>
    <w:link w:val="1032"/>
    <w:uiPriority w:val="99"/>
    <w:semiHidden/>
    <w:unhideWhenUsed/>
    <w:pPr>
      <w:spacing w:after="120"/>
    </w:pPr>
  </w:style>
  <w:style w:type="character" w:styleId="1032" w:customStyle="1">
    <w:name w:val="Основной текст Знак"/>
    <w:link w:val="1031"/>
    <w:uiPriority w:val="99"/>
    <w:semiHidden/>
    <w:rPr>
      <w:sz w:val="28"/>
      <w:szCs w:val="28"/>
    </w:rPr>
  </w:style>
  <w:style w:type="paragraph" w:styleId="1033">
    <w:name w:val="Title"/>
    <w:basedOn w:val="961"/>
    <w:link w:val="1034"/>
    <w:qFormat/>
    <w:pPr>
      <w:ind w:firstLine="0"/>
      <w:jc w:val="center"/>
      <w:spacing w:line="240" w:lineRule="auto"/>
    </w:pPr>
    <w:rPr>
      <w:b/>
      <w:szCs w:val="20"/>
    </w:rPr>
  </w:style>
  <w:style w:type="character" w:styleId="1034" w:customStyle="1">
    <w:name w:val="Заголовок Знак"/>
    <w:link w:val="1033"/>
    <w:rPr>
      <w:b/>
      <w:sz w:val="28"/>
    </w:rPr>
  </w:style>
  <w:style w:type="paragraph" w:styleId="1035">
    <w:name w:val="Revision"/>
    <w:hidden/>
    <w:uiPriority w:val="99"/>
    <w:semiHidden/>
    <w:rPr>
      <w:sz w:val="28"/>
      <w:szCs w:val="28"/>
    </w:rPr>
  </w:style>
  <w:style w:type="character" w:styleId="103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7">
    <w:name w:val="endnote text"/>
    <w:basedOn w:val="961"/>
    <w:link w:val="103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8" w:customStyle="1">
    <w:name w:val="Текст концевой сноски Знак"/>
    <w:basedOn w:val="971"/>
    <w:link w:val="1037"/>
    <w:uiPriority w:val="99"/>
    <w:rPr>
      <w:bCs/>
      <w:lang w:eastAsia="ar-SA"/>
    </w:rPr>
  </w:style>
  <w:style w:type="character" w:styleId="1039">
    <w:name w:val="endnote reference"/>
    <w:basedOn w:val="971"/>
    <w:uiPriority w:val="99"/>
    <w:semiHidden/>
    <w:unhideWhenUsed/>
    <w:rPr>
      <w:vertAlign w:val="superscript"/>
    </w:rPr>
  </w:style>
  <w:style w:type="character" w:styleId="104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4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2">
    <w:name w:val="No Spacing"/>
    <w:link w:val="1043"/>
    <w:uiPriority w:val="1"/>
    <w:qFormat/>
    <w:pPr>
      <w:ind w:firstLine="567"/>
      <w:jc w:val="both"/>
    </w:pPr>
    <w:rPr>
      <w:sz w:val="28"/>
      <w:szCs w:val="28"/>
    </w:rPr>
  </w:style>
  <w:style w:type="character" w:styleId="1043" w:customStyle="1">
    <w:name w:val="Без интервала Знак"/>
    <w:link w:val="1042"/>
    <w:uiPriority w:val="1"/>
    <w:rPr>
      <w:sz w:val="28"/>
      <w:szCs w:val="28"/>
    </w:rPr>
  </w:style>
  <w:style w:type="character" w:styleId="1044" w:customStyle="1">
    <w:name w:val="Абзац списка Знак"/>
    <w:basedOn w:val="971"/>
    <w:link w:val="102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39</cp:revision>
  <dcterms:created xsi:type="dcterms:W3CDTF">2025-01-16T03:18:00Z</dcterms:created>
  <dcterms:modified xsi:type="dcterms:W3CDTF">2026-08-21T08:01:16Z</dcterms:modified>
</cp:coreProperties>
</file>